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90192A" w14:textId="6564F405" w:rsidR="000405BC" w:rsidRDefault="00D72791">
      <w:r>
        <w:t xml:space="preserve">1.2.7 Термодинамические процессы идеальных газов 1-й закон термодинамики устанавливает связь между теплотой, изменением внутренней энергии и механической работой. При этом количество теплоты, подводимое к рабочему телу, зависит от способа подвода теплоты или характера термодинамического процесса. Выделяют следующие методы подвода теплоты к рабочему телу: изохорный - V = const; изобарный - P = const; изотермический - T = const; адиабатный - q = const; политропный - С = const. При исследовании термодинамических процессов необходимо: 1 Построить процесс на PV- и TS-диаграммах. 2 Определить начальные и конечные параметры рабочего тела. 3 Вывести уравнение процесса, устанавливающее связь между начальными и конечными параметрами рабочего тела в данном процессе. 4 Определить изменение внутренней энергии, энтропии и величину работы изменения объема газа. Рассмотрим по данной схеме основные термодинамические процессы. Изохорный процесс Изохорным называют процесс, протекающий при неизменном объеме рабочего тела, V=const , dV=0. 26 Связь между конечными и начальными параметрами выражается законом Шарля: при постоянном объеме давление газа прямо пропорционально его абсолютной температуре: Р2 / Р1 = Т2 / Т1. (1.25) Работа расширения в изохорном процессе равна нулю, так как изменение объема равно нулю. Следовательно, согласно 1-му закону термодинамики можно записать: dq = du = Cv dT , (1.26) или для конечного изменения температуры и произвольной массы газа: U = m Сv (T2 - T1). (1.27) Все тепло, которое подводится к газу в изохорном процессе, расходуется на увеличение внутренней энергии газа, т.е. газ нагревается. Изменение энтропии в изохорном процессе можно определить следующим образом: S2 – S1 = Cv ln (Р2/Р1) = Cv ln (T2/T1) . (1.28) Зависимость энтропии от температуры имеет логарифмический характер. Изобарный процесс Изобарным называют процесс, протекающий при постоянном давлении, p=const, dp=0. Связь между конечными и начальными параметрами выражается законом Гей – Люссака: в изобарном процессе объем газа прямо пропорционален его абсолютной температуре: V2 / V1 = T2 / T1 . (1.29) Работа, которую выполняет газ при расширении, в данном случае определяется следующим образом: L = p (V2 - V1) . (1.30) 27 Количество теплоты, затраченное на расширение газа при постоянном давлении, равно изменению энтальпии газа: q = h = Сp (T2 - T1). (1.31) Изменение энтропии можно определить, зная изменение температур или объемов рабочего тела: S2 – S1 = Cр ln (v2/v1) = Cp ln (T2/T1) . (1.32) Рисунок 1.3 – ТS - диаграмма изобарного и изохорного процессов Сравним на TS -диаграмме два процесса (рис.1.3) – изохорный (линия 1-2) и изобарный (линия 1-2’). Из рис.1.3 видно, что при нагревании газа до одной и той же температуры при постоянном давлении требуется затратить больше тепла , чем при постоянном объеме. Изотермический процесс Изотермическим называют процесс, протекающий при постоянной температуре, Т=const, dT=0. Связь между конечными и начальными параметрами выражается законом Бойля-Мариотта: при изотермическом сжатии давление газа возрастает, а при расширении –падает: Р2 / Р1 = V1 /V2 или РV = const . (1.33) Изменение внутренней энергии равно нулю, т.к. Т= const. Т S 1 2 2’ V=const P=const 28 В изотермическом процессе все тепло, подводимое к газу, расходуется на выполнение полезной работы. Работа изотермического процесса определяется : l = p1 v1 ln (v2 / v1) = R T ln (v2 / v1). (1.34) Изменение энтропии можно определить по формуле S2 – S1 = R ln (v2/v1) = R ln (P1/P2) . (1.35) Адиабатный процесс Адиабатным называют процесс, происходящий без теплообмена с окружающей средой, q=const, dq=0. Для осуществления такого процесса следует либо теплоизолировать газ, либо провести процесс настолько быстро, чтобы изменение температуры газа, обусловленное теплообменом, было пренебрежительно мало по сравнению с изменением температуры, вызванным расширением или сжатием газа. Уравнение адиабаты имеет следующий вид: р v к = const или p1v1 к = p2 v2 к , (1.36) где к - показатель адиабаты, зависящий от природы газа. Сравним изотермический и адиабатный процессы на PVдиаграмме (рис. 1.4). Графиком изотермического процесса в pvкоординатах, как показывает уравнение (1.33), является равнобокая гипербола, для которой оси служат асимптотами. Поскольку к &gt;1, то линия адиабаты (2-3) идет круче линии изотермы (2-1). Р V 1 3 2 29 Рисунок 1.4 – РV-диаграмма изотермического и адиабатного процессов Для определения связи между основными параметрами адиабатного </w:t>
      </w:r>
      <w:r>
        <w:lastRenderedPageBreak/>
        <w:t>процесса решим совместно уравнение Клапейрона и уравнение адиабаты для 2 состояний. В результате получим: . 1 1 2 1 2 1 1 2 K K K P P V V T T Работа расширения при адиабатном процессе согласно 1-му закону термодинамики совершается за счет уменьшения внутренней энергии: q = u + l = 0 ; l = - u = Cv (T1 - T2). (1.37) Работу расширения в адиабатном процессе можно вычислить и по другой формуле: l = R (T1 – T2) / (к- 1) = (p1 v1 – p2v2) / (к -1). (1.38) Энтропия рабочего тела в адиабатном процессе не изменяется, т.к. dq=0. Следовательно, на TS-диаграмме адиабатный процесс изображается вертикальной линией. Политропные процессы Имеется группа процессов, которые протекают при постоянной теплоемкости. Условились эти процессы называть политропными. Они описываются уравнением вида р v n = const , где n –показатель политропы, может принимать любое численное значение в пределах от - ∞ до + ∞, но для данного процесса эта величина постоянная. 30 Учитывая внешнее сходство уравнений политропы и адиабаты, можно связь между основными параметрами представить в следующем виде: n n n P P V V T T 1 2 1 1 1 2 2 1 . Работа расширения в политропном процессе определяется по формуле l = R (T1 – T2) / (n- 1) = (p1 v1 – p2v2) / (n -1). (1.39) Количество подведенного (или отведенного) тепла можно определить с помощью 1-го закона термодинамики: q = Cv (n - к) (T2 –T1) / (n -1) = Cn (T2 – T1), где Cn- теплоемкость идеального газа в политропном процессе. Изменение энтропии в политропном процессе: S2 – S1 = Сn ln (T2 / T1). Политропный процесс имеет обобщающие значения, т.к. охватывает всю совокупность основных термодинамических процессов. Рассмотрим это на диаграммах рис.1.5. V S P T n=±∞ n=0 n=1 n=к n=1 n=±∞ n=0 n=к 31 Рисунок 1.5 – Частные случаи политропного процесса Из рис. 1.5 видно: для изобарного процесса - n=0, Сn = Cp; для изотермического процесса - n=1, Сn = ∞; для адиабатного процесса - n = к, Cn = 0; для изохорного процесса - n = ±∞, Cn=Cv. Процессы, находящиеся правее изохоры, характеризуются положительной работой, процессы, расположенные левее изохоры – отрицательной работой. Процессы, расположенные правее и выше адиабаты, идут с подводом теплоты к рабочему телу, процессы, лежащие левее и ниже адиабаты, протекают с отводом теплоты. Для процессов, расположенных над изотермой,характерно увеличение внутренней энергии; процессы, расположенные под изотермой, сопровождаются уменьшением внутренней энергии.</w:t>
      </w:r>
    </w:p>
    <w:sectPr w:rsidR="000405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FDD"/>
    <w:rsid w:val="000405BC"/>
    <w:rsid w:val="00226FDD"/>
    <w:rsid w:val="00D72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8E3CBE-3EEF-4AF2-B802-CF27C2127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1030</Words>
  <Characters>5873</Characters>
  <Application>Microsoft Office Word</Application>
  <DocSecurity>0</DocSecurity>
  <Lines>48</Lines>
  <Paragraphs>13</Paragraphs>
  <ScaleCrop>false</ScaleCrop>
  <Company/>
  <LinksUpToDate>false</LinksUpToDate>
  <CharactersWithSpaces>6890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2</cp:revision>
  <dcterms:created xsi:type="dcterms:W3CDTF">2020-11-11T04:47:00Z</dcterms:created>
  <dcterms:modified xsi:type="dcterms:W3CDTF">2020-11-11T04:47:00Z</dcterms:modified>
</cp:coreProperties>
</file>